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50" w:rsidRPr="00925A50" w:rsidRDefault="00925A50" w:rsidP="00925A5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925A5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История школы</w:t>
      </w:r>
    </w:p>
    <w:p w:rsidR="00925A50" w:rsidRPr="00925A50" w:rsidRDefault="00925A50" w:rsidP="00925A50">
      <w:pPr>
        <w:spacing w:after="0" w:line="229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В 1804 году при императоре Александре I был издан устав об училищах, в котором говорилось, что в селениях каждый церковный приход или два вместе должны иметь, по крайней мере, одно приходское училище. В 1844 году в </w:t>
      </w:r>
      <w:proofErr w:type="spell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Пачинской</w:t>
      </w:r>
      <w:proofErr w:type="spell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волости было открыто </w:t>
      </w:r>
      <w:proofErr w:type="spell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Пижемское</w:t>
      </w:r>
      <w:proofErr w:type="spell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училище. Это было первым училищем на территории </w:t>
      </w:r>
      <w:proofErr w:type="spell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Тужинского</w:t>
      </w:r>
      <w:proofErr w:type="spell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района и располагалось в особняке священнослужителя. В этом доме по улице Советской ныне располагается здание РОВД. Церковно – приходскую школу для девочек содержал в своем доме и на свои средства священник Михаил Куклин.</w:t>
      </w:r>
    </w:p>
    <w:p w:rsidR="00925A50" w:rsidRPr="00925A50" w:rsidRDefault="00925A50" w:rsidP="00925A50">
      <w:pPr>
        <w:spacing w:after="0" w:line="229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После отмены крепостничества в 1861году прошла еще одна реформа – учреждение земств. Духовное просвещение народа явилось для зем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ств гл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авной задачей. К 1902 году крестьянство при помощи земств могли учить детей грамоте в начальных школах, а наиболее одаренных могли довести и до высшего образования. При поддержке земства, крестьянского сообщества и казны купец Марк </w:t>
      </w:r>
      <w:proofErr w:type="spell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Шушканов</w:t>
      </w:r>
      <w:proofErr w:type="spell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строит здание начальной школы в деревне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Т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ужа – ныне улица Калинина. В этой школе обучались преимущественно крестьянские дети до трех классов. Ведущая роль в преподавании отводилась Закону Божию, священной истории и богослужению. До недавнего времени в этом здании располагалась детско-юношеская спортивная школа.</w:t>
      </w:r>
    </w:p>
    <w:p w:rsidR="00925A50" w:rsidRPr="00925A50" w:rsidRDefault="00925A50" w:rsidP="00925A50">
      <w:pPr>
        <w:spacing w:after="0" w:line="229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События 1917 года внесли свои коррективы. Работа народных училищ серьезно осложнилась. Церковно – приходские школы были закрыты. С 1923 года с целью ликвидации безграмотности начинается создание школ крестьянской молодежи, позже переименованный в ШК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М-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школы колхозной молодежи. И в 1931 году в селе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Т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ужа на улице Советской в здании где когда – то располагалось </w:t>
      </w:r>
      <w:proofErr w:type="spell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Пижемское</w:t>
      </w:r>
      <w:proofErr w:type="spell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училище, </w:t>
      </w:r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lastRenderedPageBreak/>
        <w:t>открывается такая школа. База ликбеза расширялась, увеличивалось число учащихся, особенно из бедняцких семей. Директором школы колхозной молодежи был назначен Седых Иван Федорович.</w:t>
      </w:r>
    </w:p>
    <w:p w:rsidR="00925A50" w:rsidRPr="00925A50" w:rsidRDefault="00925A50" w:rsidP="00925A50">
      <w:pPr>
        <w:spacing w:after="0" w:line="229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В 1934 году школа получила статус неполной средней школы. В этой школе было два пятых класса – 30 учеников и 3 учителя. Директором школы – семилетки был Демин Павел Платонович. В 1936 году семилетка преобразуется в среднюю школу – первую среднюю школу в </w:t>
      </w:r>
      <w:proofErr w:type="spell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Тужинском</w:t>
      </w:r>
      <w:proofErr w:type="spell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районе. В этом же году начинается строительство нового типового здания школы. Первым директором средней школы является Козлов Геннадий Антонович. С 1 сентября 1937 года новая школа приняла учащихся с 1 по 9 класс. Ученики сели за новые парты в новом просторном здании. Как вспоминает Кожевников Анатолий Александрович, «Школа эта хорошая была, новенькая, двухэтажная, большая. Учились в две смены. Для новой школы было получено новое учебное оборудование, новая мебель, спортивный инвентарь». В 1939 году состоялся первый выпуск средней школы в количестве 18 человек. Среди выпускников были отличники – Савиных Анатолий Шихова Лидия, которая впоследствии станет директором родной школы.</w:t>
      </w:r>
    </w:p>
    <w:p w:rsidR="00925A50" w:rsidRPr="00925A50" w:rsidRDefault="00925A50" w:rsidP="00925A50">
      <w:pPr>
        <w:spacing w:after="0" w:line="229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В 1940 году случилось 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непоправимое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. Во время вечерней смены 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из–за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неправильного обращения с керосиновой лампой новая школа, построенная всего три года назад, сгорела дотла. Огромные испытания выпали на педагогический коллектив и учащихся в годы войны. Школа учила, работала в поле, в лесу и даже смогла закончить строительство собственного каменного здания. Строительство вели из разбираемой церкви. Каждый кла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сс стр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оил отдельный кабинет. И в 1943 – 44 учебном году новое здание школы распахнуло двери перед своими учениками.</w:t>
      </w:r>
    </w:p>
    <w:p w:rsidR="00925A50" w:rsidRPr="00925A50" w:rsidRDefault="00925A50" w:rsidP="00925A50">
      <w:pPr>
        <w:spacing w:after="0" w:line="229" w:lineRule="atLeast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lastRenderedPageBreak/>
        <w:t xml:space="preserve">В 2001 году школа получила статус школы с углубленным изучением отдельных предметов, коей и </w:t>
      </w:r>
      <w:proofErr w:type="gramStart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>является по сей</w:t>
      </w:r>
      <w:proofErr w:type="gramEnd"/>
      <w:r w:rsidRPr="00925A50">
        <w:rPr>
          <w:rFonts w:ascii="Arial" w:eastAsia="Times New Roman" w:hAnsi="Arial" w:cs="Arial"/>
          <w:i/>
          <w:iCs/>
          <w:color w:val="0000CD"/>
          <w:sz w:val="34"/>
          <w:szCs w:val="34"/>
          <w:lang w:eastAsia="ru-RU"/>
        </w:rPr>
        <w:t xml:space="preserve"> день.</w:t>
      </w:r>
    </w:p>
    <w:p w:rsidR="00CB76A3" w:rsidRDefault="00CB76A3"/>
    <w:sectPr w:rsidR="00CB76A3" w:rsidSect="00CB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A50"/>
    <w:rsid w:val="00925A50"/>
    <w:rsid w:val="00C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A3"/>
  </w:style>
  <w:style w:type="paragraph" w:styleId="1">
    <w:name w:val="heading 1"/>
    <w:basedOn w:val="a"/>
    <w:link w:val="10"/>
    <w:uiPriority w:val="9"/>
    <w:qFormat/>
    <w:rsid w:val="00925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2015-10-05T12:52:00Z</dcterms:created>
  <dcterms:modified xsi:type="dcterms:W3CDTF">2015-10-05T12:52:00Z</dcterms:modified>
</cp:coreProperties>
</file>